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6E9F7" w14:textId="77777777" w:rsidR="003A6215" w:rsidRPr="003A6215" w:rsidRDefault="003A6215">
      <w:pPr>
        <w:rPr>
          <w:rFonts w:ascii="Arial" w:hAnsi="Arial" w:cs="Arial"/>
          <w:u w:val="single"/>
        </w:rPr>
      </w:pPr>
      <w:r w:rsidRPr="003A6215">
        <w:rPr>
          <w:rFonts w:ascii="Arial" w:hAnsi="Arial" w:cs="Arial"/>
          <w:u w:val="single"/>
        </w:rPr>
        <w:t>Medieninformation der Tiroler Volksschauspiele</w:t>
      </w:r>
    </w:p>
    <w:p w14:paraId="656F9BD7" w14:textId="3A26488F" w:rsidR="003A6215" w:rsidRPr="003A6215" w:rsidRDefault="003A6215">
      <w:pPr>
        <w:rPr>
          <w:rFonts w:ascii="Arial" w:hAnsi="Arial" w:cs="Arial"/>
        </w:rPr>
      </w:pPr>
      <w:r w:rsidRPr="003A6215">
        <w:rPr>
          <w:rFonts w:ascii="Arial" w:hAnsi="Arial" w:cs="Arial"/>
        </w:rPr>
        <w:t>Sonntag, 16. Juli 2023</w:t>
      </w:r>
    </w:p>
    <w:p w14:paraId="2D7CAB4B" w14:textId="77777777" w:rsidR="003A6215" w:rsidRDefault="003A6215">
      <w:pPr>
        <w:rPr>
          <w:rFonts w:ascii="Arial" w:hAnsi="Arial" w:cs="Arial"/>
          <w:b/>
          <w:bCs/>
        </w:rPr>
      </w:pPr>
    </w:p>
    <w:p w14:paraId="01F60B11" w14:textId="69BA5C88" w:rsidR="003C42FC" w:rsidRPr="003A6215" w:rsidRDefault="003C42FC">
      <w:pPr>
        <w:rPr>
          <w:rFonts w:ascii="Arial" w:hAnsi="Arial" w:cs="Arial"/>
          <w:b/>
          <w:bCs/>
          <w:sz w:val="28"/>
          <w:szCs w:val="28"/>
        </w:rPr>
      </w:pPr>
      <w:r w:rsidRPr="003A6215">
        <w:rPr>
          <w:rFonts w:ascii="Arial" w:hAnsi="Arial" w:cs="Arial"/>
          <w:b/>
          <w:bCs/>
          <w:sz w:val="28"/>
          <w:szCs w:val="28"/>
        </w:rPr>
        <w:t>Ein Festakt der vielen Geschichten</w:t>
      </w:r>
    </w:p>
    <w:p w14:paraId="452762CD" w14:textId="26ADB84D" w:rsidR="003C42FC" w:rsidRPr="003A6215" w:rsidRDefault="003C42FC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3A6215">
        <w:rPr>
          <w:rFonts w:ascii="Arial" w:hAnsi="Arial" w:cs="Arial"/>
          <w:b/>
          <w:bCs/>
          <w:sz w:val="24"/>
          <w:szCs w:val="24"/>
        </w:rPr>
        <w:t>Sonntag</w:t>
      </w:r>
      <w:r w:rsidR="00017B6F">
        <w:rPr>
          <w:rFonts w:ascii="Arial" w:hAnsi="Arial" w:cs="Arial"/>
          <w:b/>
          <w:bCs/>
          <w:sz w:val="24"/>
          <w:szCs w:val="24"/>
        </w:rPr>
        <w:t xml:space="preserve"> V</w:t>
      </w:r>
      <w:r w:rsidRPr="003A6215">
        <w:rPr>
          <w:rFonts w:ascii="Arial" w:hAnsi="Arial" w:cs="Arial"/>
          <w:b/>
          <w:bCs/>
          <w:sz w:val="24"/>
          <w:szCs w:val="24"/>
        </w:rPr>
        <w:t>ormittag</w:t>
      </w:r>
      <w:proofErr w:type="spellEnd"/>
      <w:r w:rsidRPr="003A6215">
        <w:rPr>
          <w:rFonts w:ascii="Arial" w:hAnsi="Arial" w:cs="Arial"/>
          <w:b/>
          <w:bCs/>
          <w:sz w:val="24"/>
          <w:szCs w:val="24"/>
        </w:rPr>
        <w:t xml:space="preserve"> wurden im großen Rathaussaal in Telfs die 41. Tiroler Volksschauspiele eröffnet</w:t>
      </w:r>
      <w:r w:rsidR="00BC3687" w:rsidRPr="003A621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3A6215">
        <w:rPr>
          <w:rFonts w:ascii="Arial" w:hAnsi="Arial" w:cs="Arial"/>
          <w:b/>
          <w:bCs/>
          <w:sz w:val="24"/>
          <w:szCs w:val="24"/>
        </w:rPr>
        <w:t>Erfolgsautorin Monika Helfer antwortete auf die Einladung zur Fest</w:t>
      </w:r>
      <w:r w:rsidR="00F33F87" w:rsidRPr="003A6215">
        <w:rPr>
          <w:rFonts w:ascii="Arial" w:hAnsi="Arial" w:cs="Arial"/>
          <w:b/>
          <w:bCs/>
          <w:sz w:val="24"/>
          <w:szCs w:val="24"/>
        </w:rPr>
        <w:t>ansprache</w:t>
      </w:r>
      <w:r w:rsidRPr="003A6215">
        <w:rPr>
          <w:rFonts w:ascii="Arial" w:hAnsi="Arial" w:cs="Arial"/>
          <w:b/>
          <w:bCs/>
          <w:sz w:val="24"/>
          <w:szCs w:val="24"/>
        </w:rPr>
        <w:t xml:space="preserve"> mit sieben bewegenden Erzählminiaturen. </w:t>
      </w:r>
      <w:r w:rsidR="00BC3687" w:rsidRPr="003A6215">
        <w:rPr>
          <w:rFonts w:ascii="Arial" w:hAnsi="Arial" w:cs="Arial"/>
          <w:b/>
          <w:bCs/>
          <w:sz w:val="24"/>
          <w:szCs w:val="24"/>
        </w:rPr>
        <w:t xml:space="preserve">Und </w:t>
      </w:r>
      <w:r w:rsidRPr="003A6215">
        <w:rPr>
          <w:rFonts w:ascii="Arial" w:hAnsi="Arial" w:cs="Arial"/>
          <w:b/>
          <w:bCs/>
          <w:sz w:val="24"/>
          <w:szCs w:val="24"/>
        </w:rPr>
        <w:t xml:space="preserve">Gregor </w:t>
      </w:r>
      <w:proofErr w:type="spellStart"/>
      <w:r w:rsidRPr="003A6215">
        <w:rPr>
          <w:rFonts w:ascii="Arial" w:hAnsi="Arial" w:cs="Arial"/>
          <w:b/>
          <w:bCs/>
          <w:sz w:val="24"/>
          <w:szCs w:val="24"/>
        </w:rPr>
        <w:t>Bloéb</w:t>
      </w:r>
      <w:proofErr w:type="spellEnd"/>
      <w:r w:rsidRPr="003A6215">
        <w:rPr>
          <w:rFonts w:ascii="Arial" w:hAnsi="Arial" w:cs="Arial"/>
          <w:b/>
          <w:bCs/>
          <w:sz w:val="24"/>
          <w:szCs w:val="24"/>
        </w:rPr>
        <w:t xml:space="preserve"> betonte</w:t>
      </w:r>
      <w:r w:rsidR="00BC3687" w:rsidRPr="003A6215">
        <w:rPr>
          <w:rFonts w:ascii="Arial" w:hAnsi="Arial" w:cs="Arial"/>
          <w:b/>
          <w:bCs/>
          <w:sz w:val="24"/>
          <w:szCs w:val="24"/>
        </w:rPr>
        <w:t xml:space="preserve"> in seiner Auftaktrede</w:t>
      </w:r>
      <w:r w:rsidRPr="003A6215">
        <w:rPr>
          <w:rFonts w:ascii="Arial" w:hAnsi="Arial" w:cs="Arial"/>
          <w:b/>
          <w:bCs/>
          <w:sz w:val="24"/>
          <w:szCs w:val="24"/>
        </w:rPr>
        <w:t>:</w:t>
      </w:r>
      <w:r w:rsidR="00F33F87" w:rsidRPr="003A6215">
        <w:rPr>
          <w:rFonts w:ascii="Arial" w:hAnsi="Arial" w:cs="Arial"/>
          <w:b/>
          <w:bCs/>
          <w:sz w:val="24"/>
          <w:szCs w:val="24"/>
        </w:rPr>
        <w:t xml:space="preserve"> „</w:t>
      </w:r>
      <w:r w:rsidRPr="003A6215">
        <w:rPr>
          <w:rFonts w:ascii="Arial" w:hAnsi="Arial" w:cs="Arial"/>
          <w:b/>
          <w:bCs/>
          <w:sz w:val="24"/>
          <w:szCs w:val="24"/>
        </w:rPr>
        <w:t>In Telfs gibt es keine Zensur.</w:t>
      </w:r>
      <w:r w:rsidR="00F33F87" w:rsidRPr="003A6215">
        <w:rPr>
          <w:rFonts w:ascii="Arial" w:hAnsi="Arial" w:cs="Arial"/>
          <w:b/>
          <w:bCs/>
          <w:sz w:val="24"/>
          <w:szCs w:val="24"/>
        </w:rPr>
        <w:t>“</w:t>
      </w:r>
    </w:p>
    <w:p w14:paraId="22155475" w14:textId="77777777" w:rsidR="003A6215" w:rsidRDefault="003A6215" w:rsidP="000F384C">
      <w:pPr>
        <w:rPr>
          <w:rFonts w:ascii="Arial" w:hAnsi="Arial" w:cs="Arial"/>
        </w:rPr>
      </w:pPr>
    </w:p>
    <w:p w14:paraId="2A958498" w14:textId="537BF37E" w:rsidR="00043007" w:rsidRDefault="00BC3687" w:rsidP="000F384C">
      <w:pPr>
        <w:rPr>
          <w:rFonts w:ascii="Arial" w:hAnsi="Arial" w:cs="Arial"/>
        </w:rPr>
      </w:pPr>
      <w:r>
        <w:rPr>
          <w:rFonts w:ascii="Arial" w:hAnsi="Arial" w:cs="Arial"/>
        </w:rPr>
        <w:t>Trotz der hochsommerlichen Temperaturen fanden sich</w:t>
      </w:r>
      <w:r w:rsidR="00C227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viele Theaterbegeisterte zu</w:t>
      </w:r>
      <w:r w:rsidR="00C41451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</w:t>
      </w:r>
      <w:r w:rsidR="00C41451">
        <w:rPr>
          <w:rFonts w:ascii="Arial" w:hAnsi="Arial" w:cs="Arial"/>
        </w:rPr>
        <w:t>offiziellen Eröffnung der 41. Tiroler Volksschauspiele</w:t>
      </w:r>
      <w:r w:rsidR="000F38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im großen Rathaussaal ein – unter anderem alle </w:t>
      </w:r>
      <w:proofErr w:type="spellStart"/>
      <w:proofErr w:type="gramStart"/>
      <w:r>
        <w:rPr>
          <w:rFonts w:ascii="Arial" w:hAnsi="Arial" w:cs="Arial"/>
        </w:rPr>
        <w:t>Ehrenbürger</w:t>
      </w:r>
      <w:r w:rsidR="00C41451">
        <w:rPr>
          <w:rFonts w:ascii="Arial" w:hAnsi="Arial" w:cs="Arial"/>
        </w:rPr>
        <w:t>:innen</w:t>
      </w:r>
      <w:proofErr w:type="spellEnd"/>
      <w:proofErr w:type="gramEnd"/>
      <w:r w:rsidR="00C414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der Marktgemeinde Telfs</w:t>
      </w:r>
      <w:r w:rsidR="000F384C">
        <w:rPr>
          <w:rFonts w:ascii="Arial" w:hAnsi="Arial" w:cs="Arial"/>
        </w:rPr>
        <w:t>, was s</w:t>
      </w:r>
      <w:r>
        <w:rPr>
          <w:rFonts w:ascii="Arial" w:hAnsi="Arial" w:cs="Arial"/>
        </w:rPr>
        <w:t xml:space="preserve">owohl Bürgermeister Christian Härting als auch Landesrätin Cornelia Hagele </w:t>
      </w:r>
      <w:r w:rsidR="000F384C">
        <w:rPr>
          <w:rFonts w:ascii="Arial" w:hAnsi="Arial" w:cs="Arial"/>
        </w:rPr>
        <w:t xml:space="preserve">staunend betonten. </w:t>
      </w:r>
      <w:r w:rsidR="00C41451">
        <w:rPr>
          <w:rFonts w:ascii="Arial" w:hAnsi="Arial" w:cs="Arial"/>
        </w:rPr>
        <w:t xml:space="preserve">Die </w:t>
      </w:r>
      <w:r w:rsidR="000F384C">
        <w:rPr>
          <w:rFonts w:ascii="Arial" w:hAnsi="Arial" w:cs="Arial"/>
        </w:rPr>
        <w:t xml:space="preserve">sich dann weniger als klassischer Festakt denn als </w:t>
      </w:r>
      <w:proofErr w:type="spellStart"/>
      <w:r w:rsidR="000F384C">
        <w:rPr>
          <w:rFonts w:ascii="Arial" w:hAnsi="Arial" w:cs="Arial"/>
        </w:rPr>
        <w:t>Matinée</w:t>
      </w:r>
      <w:proofErr w:type="spellEnd"/>
      <w:r w:rsidR="000F384C">
        <w:rPr>
          <w:rFonts w:ascii="Arial" w:hAnsi="Arial" w:cs="Arial"/>
        </w:rPr>
        <w:t xml:space="preserve"> der vielen Geschichten präsentierte. Denn sowohl der neue künstlerische Leiter Gregor </w:t>
      </w:r>
      <w:proofErr w:type="spellStart"/>
      <w:r w:rsidR="000F384C">
        <w:rPr>
          <w:rFonts w:ascii="Arial" w:hAnsi="Arial" w:cs="Arial"/>
        </w:rPr>
        <w:t>Bloéb</w:t>
      </w:r>
      <w:proofErr w:type="spellEnd"/>
      <w:r w:rsidR="000F384C">
        <w:rPr>
          <w:rFonts w:ascii="Arial" w:hAnsi="Arial" w:cs="Arial"/>
        </w:rPr>
        <w:t xml:space="preserve"> wählte für seine Auftaktrede die klassische Erzählform</w:t>
      </w:r>
      <w:r w:rsidR="00B27D58">
        <w:rPr>
          <w:rFonts w:ascii="Arial" w:hAnsi="Arial" w:cs="Arial"/>
        </w:rPr>
        <w:t xml:space="preserve"> als auch</w:t>
      </w:r>
      <w:r w:rsidR="000F384C">
        <w:rPr>
          <w:rFonts w:ascii="Arial" w:hAnsi="Arial" w:cs="Arial"/>
        </w:rPr>
        <w:t xml:space="preserve"> Festrednerin Monika Helfer. </w:t>
      </w:r>
    </w:p>
    <w:p w14:paraId="458BF246" w14:textId="0FF3CFAB" w:rsidR="003334EE" w:rsidRDefault="000F384C" w:rsidP="000F384C">
      <w:pPr>
        <w:rPr>
          <w:rFonts w:ascii="Arial" w:hAnsi="Arial" w:cs="Arial"/>
          <w:lang w:val="de-DE"/>
        </w:rPr>
      </w:pPr>
      <w:r>
        <w:rPr>
          <w:rFonts w:ascii="Arial" w:hAnsi="Arial" w:cs="Arial"/>
        </w:rPr>
        <w:t>Erzählerisch auch die musikalische Umrahmung</w:t>
      </w:r>
      <w:r w:rsidR="00C2278D">
        <w:rPr>
          <w:rFonts w:ascii="Arial" w:hAnsi="Arial" w:cs="Arial"/>
        </w:rPr>
        <w:t xml:space="preserve"> der siebenköpfigen Sündencomb</w:t>
      </w:r>
      <w:r w:rsidR="00C41451">
        <w:rPr>
          <w:rFonts w:ascii="Arial" w:hAnsi="Arial" w:cs="Arial"/>
        </w:rPr>
        <w:t xml:space="preserve">o (bestehend aus </w:t>
      </w:r>
      <w:r w:rsidR="00C41451" w:rsidRPr="00A1237F">
        <w:rPr>
          <w:rFonts w:ascii="Arial" w:hAnsi="Arial" w:cs="Arial"/>
          <w:lang w:val="de-DE"/>
        </w:rPr>
        <w:t xml:space="preserve">Christian </w:t>
      </w:r>
      <w:proofErr w:type="spellStart"/>
      <w:r w:rsidR="00C41451" w:rsidRPr="00A1237F">
        <w:rPr>
          <w:rFonts w:ascii="Arial" w:hAnsi="Arial" w:cs="Arial"/>
          <w:lang w:val="de-DE"/>
        </w:rPr>
        <w:t>Deimbacher</w:t>
      </w:r>
      <w:proofErr w:type="spellEnd"/>
      <w:r w:rsidR="00C41451" w:rsidRPr="00A1237F">
        <w:rPr>
          <w:rFonts w:ascii="Arial" w:hAnsi="Arial" w:cs="Arial"/>
          <w:lang w:val="de-DE"/>
        </w:rPr>
        <w:t xml:space="preserve">, Juliana Haider, Marc Hess, </w:t>
      </w:r>
      <w:proofErr w:type="spellStart"/>
      <w:r w:rsidR="00C41451" w:rsidRPr="00A1237F">
        <w:rPr>
          <w:rFonts w:ascii="Arial" w:hAnsi="Arial" w:cs="Arial"/>
          <w:lang w:val="de-DE"/>
        </w:rPr>
        <w:t>Frajo</w:t>
      </w:r>
      <w:proofErr w:type="spellEnd"/>
      <w:r w:rsidR="00C41451" w:rsidRPr="00A1237F">
        <w:rPr>
          <w:rFonts w:ascii="Arial" w:hAnsi="Arial" w:cs="Arial"/>
          <w:lang w:val="de-DE"/>
        </w:rPr>
        <w:t xml:space="preserve"> Köhle, Jakob Köhle, Isa Kurz und Anna</w:t>
      </w:r>
      <w:r w:rsidR="00C41451">
        <w:rPr>
          <w:rFonts w:ascii="Arial" w:hAnsi="Arial" w:cs="Arial"/>
          <w:lang w:val="de-DE"/>
        </w:rPr>
        <w:t xml:space="preserve"> Tausch)</w:t>
      </w:r>
      <w:r w:rsidR="00C41451">
        <w:rPr>
          <w:rFonts w:ascii="Arial" w:hAnsi="Arial" w:cs="Arial"/>
        </w:rPr>
        <w:t xml:space="preserve">, </w:t>
      </w:r>
      <w:r w:rsidR="00C2278D">
        <w:rPr>
          <w:rFonts w:ascii="Arial" w:hAnsi="Arial" w:cs="Arial"/>
        </w:rPr>
        <w:t xml:space="preserve">die sich extra für diesen Festakt formierte. In Analogie zur Entstehung des diesjährigen Hauptwerkes „7 Todsünden“ hatte </w:t>
      </w:r>
      <w:proofErr w:type="spellStart"/>
      <w:proofErr w:type="gramStart"/>
      <w:r w:rsidR="00C2278D">
        <w:rPr>
          <w:rFonts w:ascii="Arial" w:hAnsi="Arial" w:cs="Arial"/>
        </w:rPr>
        <w:t>jede</w:t>
      </w:r>
      <w:r w:rsidR="00C41451">
        <w:rPr>
          <w:rFonts w:ascii="Arial" w:hAnsi="Arial" w:cs="Arial"/>
        </w:rPr>
        <w:t>:r</w:t>
      </w:r>
      <w:proofErr w:type="spellEnd"/>
      <w:proofErr w:type="gramEnd"/>
      <w:r w:rsidR="00C41451">
        <w:rPr>
          <w:rFonts w:ascii="Arial" w:hAnsi="Arial" w:cs="Arial"/>
        </w:rPr>
        <w:t xml:space="preserve"> </w:t>
      </w:r>
      <w:proofErr w:type="spellStart"/>
      <w:r w:rsidR="00C41451">
        <w:rPr>
          <w:rFonts w:ascii="Arial" w:hAnsi="Arial" w:cs="Arial"/>
        </w:rPr>
        <w:t>Musiker:in</w:t>
      </w:r>
      <w:proofErr w:type="spellEnd"/>
      <w:r w:rsidR="00C41451">
        <w:rPr>
          <w:rFonts w:ascii="Arial" w:hAnsi="Arial" w:cs="Arial"/>
        </w:rPr>
        <w:t xml:space="preserve"> </w:t>
      </w:r>
      <w:r w:rsidR="00C2278D">
        <w:rPr>
          <w:rFonts w:ascii="Arial" w:hAnsi="Arial" w:cs="Arial"/>
        </w:rPr>
        <w:t>ein Todsünde</w:t>
      </w:r>
      <w:r w:rsidR="003334EE">
        <w:rPr>
          <w:rFonts w:ascii="Arial" w:hAnsi="Arial" w:cs="Arial"/>
        </w:rPr>
        <w:t>n-</w:t>
      </w:r>
      <w:r w:rsidR="00C41451">
        <w:rPr>
          <w:rFonts w:ascii="Arial" w:hAnsi="Arial" w:cs="Arial"/>
        </w:rPr>
        <w:t>S</w:t>
      </w:r>
      <w:r w:rsidR="003334EE">
        <w:rPr>
          <w:rFonts w:ascii="Arial" w:hAnsi="Arial" w:cs="Arial"/>
        </w:rPr>
        <w:t>tück komponiert,</w:t>
      </w:r>
      <w:r w:rsidR="00C41451">
        <w:rPr>
          <w:rFonts w:ascii="Arial" w:hAnsi="Arial" w:cs="Arial"/>
        </w:rPr>
        <w:t xml:space="preserve"> das sie </w:t>
      </w:r>
      <w:r w:rsidR="003334EE">
        <w:rPr>
          <w:rFonts w:ascii="Arial" w:hAnsi="Arial" w:cs="Arial"/>
          <w:lang w:val="de-DE"/>
        </w:rPr>
        <w:t xml:space="preserve">zwischen den Redebeiträgen gemeinsam darboten. </w:t>
      </w:r>
    </w:p>
    <w:p w14:paraId="0E3AF813" w14:textId="402A3867" w:rsidR="00043007" w:rsidRDefault="003334EE">
      <w:pPr>
        <w:rPr>
          <w:rFonts w:ascii="Arial" w:hAnsi="Arial" w:cs="Arial"/>
        </w:rPr>
      </w:pPr>
      <w:r>
        <w:rPr>
          <w:rFonts w:ascii="Arial" w:hAnsi="Arial" w:cs="Arial"/>
        </w:rPr>
        <w:t xml:space="preserve">Gregor </w:t>
      </w:r>
      <w:proofErr w:type="spellStart"/>
      <w:r>
        <w:rPr>
          <w:rFonts w:ascii="Arial" w:hAnsi="Arial" w:cs="Arial"/>
        </w:rPr>
        <w:t>Bloéb</w:t>
      </w:r>
      <w:proofErr w:type="spellEnd"/>
      <w:r>
        <w:rPr>
          <w:rFonts w:ascii="Arial" w:hAnsi="Arial" w:cs="Arial"/>
        </w:rPr>
        <w:t xml:space="preserve"> </w:t>
      </w:r>
      <w:r w:rsidR="00C41451">
        <w:rPr>
          <w:rFonts w:ascii="Arial" w:hAnsi="Arial" w:cs="Arial"/>
        </w:rPr>
        <w:t xml:space="preserve">erzählte in seiner Auftaktrede </w:t>
      </w:r>
      <w:r>
        <w:rPr>
          <w:rFonts w:ascii="Arial" w:hAnsi="Arial" w:cs="Arial"/>
        </w:rPr>
        <w:t xml:space="preserve">etwa vom </w:t>
      </w:r>
      <w:r w:rsidR="003C42FC" w:rsidRPr="00A1237F">
        <w:rPr>
          <w:rFonts w:ascii="Arial" w:hAnsi="Arial" w:cs="Arial"/>
        </w:rPr>
        <w:t>Industriellen und Er</w:t>
      </w:r>
      <w:r>
        <w:rPr>
          <w:rFonts w:ascii="Arial" w:hAnsi="Arial" w:cs="Arial"/>
        </w:rPr>
        <w:t>z</w:t>
      </w:r>
      <w:r w:rsidR="003C42FC" w:rsidRPr="00A1237F">
        <w:rPr>
          <w:rFonts w:ascii="Arial" w:hAnsi="Arial" w:cs="Arial"/>
        </w:rPr>
        <w:t>sozialisten, die</w:t>
      </w:r>
      <w:r>
        <w:rPr>
          <w:rFonts w:ascii="Arial" w:hAnsi="Arial" w:cs="Arial"/>
        </w:rPr>
        <w:t xml:space="preserve"> </w:t>
      </w:r>
      <w:r w:rsidR="004062FA">
        <w:rPr>
          <w:rFonts w:ascii="Arial" w:hAnsi="Arial" w:cs="Arial"/>
        </w:rPr>
        <w:t>Seite an Seite</w:t>
      </w:r>
      <w:r>
        <w:rPr>
          <w:rFonts w:ascii="Arial" w:hAnsi="Arial" w:cs="Arial"/>
        </w:rPr>
        <w:t xml:space="preserve"> </w:t>
      </w:r>
      <w:r w:rsidR="00C41451">
        <w:rPr>
          <w:rFonts w:ascii="Arial" w:hAnsi="Arial" w:cs="Arial"/>
        </w:rPr>
        <w:t xml:space="preserve">mit anderen Helfern („wir nennen sie </w:t>
      </w:r>
      <w:proofErr w:type="spellStart"/>
      <w:r w:rsidR="00C41451">
        <w:rPr>
          <w:rFonts w:ascii="Arial" w:hAnsi="Arial" w:cs="Arial"/>
        </w:rPr>
        <w:t>Telfer</w:t>
      </w:r>
      <w:proofErr w:type="spellEnd"/>
      <w:r w:rsidR="00C41451">
        <w:rPr>
          <w:rFonts w:ascii="Arial" w:hAnsi="Arial" w:cs="Arial"/>
        </w:rPr>
        <w:t xml:space="preserve">“) </w:t>
      </w:r>
      <w:r>
        <w:rPr>
          <w:rFonts w:ascii="Arial" w:hAnsi="Arial" w:cs="Arial"/>
        </w:rPr>
        <w:t xml:space="preserve">an der Drehbühne </w:t>
      </w:r>
      <w:r w:rsidR="00C41451">
        <w:rPr>
          <w:rFonts w:ascii="Arial" w:hAnsi="Arial" w:cs="Arial"/>
        </w:rPr>
        <w:t xml:space="preserve">bauten und </w:t>
      </w:r>
      <w:r>
        <w:rPr>
          <w:rFonts w:ascii="Arial" w:hAnsi="Arial" w:cs="Arial"/>
        </w:rPr>
        <w:t xml:space="preserve">schraubten und sich wechselseitig auf ihre Weise Respekt zollten. Der eine, indem er dem Sozialisten am 1. Mai Freundschaft wünschte, der andere, indem er zu jedem Termin </w:t>
      </w:r>
      <w:proofErr w:type="spellStart"/>
      <w:r>
        <w:rPr>
          <w:rFonts w:ascii="Arial" w:hAnsi="Arial" w:cs="Arial"/>
        </w:rPr>
        <w:t>pünktlichst</w:t>
      </w:r>
      <w:proofErr w:type="spellEnd"/>
      <w:r>
        <w:rPr>
          <w:rFonts w:ascii="Arial" w:hAnsi="Arial" w:cs="Arial"/>
        </w:rPr>
        <w:t xml:space="preserve"> erschien</w:t>
      </w:r>
      <w:r w:rsidR="00C41451">
        <w:rPr>
          <w:rFonts w:ascii="Arial" w:hAnsi="Arial" w:cs="Arial"/>
        </w:rPr>
        <w:t xml:space="preserve"> und dabei </w:t>
      </w:r>
      <w:r w:rsidR="004062FA">
        <w:rPr>
          <w:rFonts w:ascii="Arial" w:hAnsi="Arial" w:cs="Arial"/>
        </w:rPr>
        <w:t>schon</w:t>
      </w:r>
      <w:r w:rsidR="00885B82">
        <w:rPr>
          <w:rFonts w:ascii="Arial" w:hAnsi="Arial" w:cs="Arial"/>
        </w:rPr>
        <w:t xml:space="preserve"> mal den </w:t>
      </w:r>
      <w:r w:rsidR="00C41451">
        <w:rPr>
          <w:rFonts w:ascii="Arial" w:hAnsi="Arial" w:cs="Arial"/>
        </w:rPr>
        <w:t>künstlerischen Leiter einfach beim Reden stehen ließ</w:t>
      </w:r>
      <w:r>
        <w:rPr>
          <w:rFonts w:ascii="Arial" w:hAnsi="Arial" w:cs="Arial"/>
        </w:rPr>
        <w:t>.</w:t>
      </w:r>
    </w:p>
    <w:p w14:paraId="08A966BD" w14:textId="5008D601" w:rsidR="003C42FC" w:rsidRPr="00A1237F" w:rsidRDefault="003334E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85B82">
        <w:rPr>
          <w:rFonts w:ascii="Arial" w:hAnsi="Arial" w:cs="Arial"/>
        </w:rPr>
        <w:t>A</w:t>
      </w:r>
      <w:r w:rsidR="00043007">
        <w:rPr>
          <w:rFonts w:ascii="Arial" w:hAnsi="Arial" w:cs="Arial"/>
        </w:rPr>
        <w:t>l</w:t>
      </w:r>
      <w:r w:rsidR="00885B82">
        <w:rPr>
          <w:rFonts w:ascii="Arial" w:hAnsi="Arial" w:cs="Arial"/>
        </w:rPr>
        <w:t xml:space="preserve">le Geschichten, die </w:t>
      </w:r>
      <w:proofErr w:type="spellStart"/>
      <w:r w:rsidR="004062FA">
        <w:rPr>
          <w:rFonts w:ascii="Arial" w:hAnsi="Arial" w:cs="Arial"/>
        </w:rPr>
        <w:t>Bloéb</w:t>
      </w:r>
      <w:proofErr w:type="spellEnd"/>
      <w:r w:rsidR="00885B82">
        <w:rPr>
          <w:rFonts w:ascii="Arial" w:hAnsi="Arial" w:cs="Arial"/>
        </w:rPr>
        <w:t xml:space="preserve"> in seiner </w:t>
      </w:r>
      <w:r w:rsidR="004062FA">
        <w:rPr>
          <w:rFonts w:ascii="Arial" w:hAnsi="Arial" w:cs="Arial"/>
        </w:rPr>
        <w:t>„</w:t>
      </w:r>
      <w:r w:rsidR="00885B82">
        <w:rPr>
          <w:rFonts w:ascii="Arial" w:hAnsi="Arial" w:cs="Arial"/>
        </w:rPr>
        <w:t>Ansprache</w:t>
      </w:r>
      <w:r w:rsidR="004062FA">
        <w:rPr>
          <w:rFonts w:ascii="Arial" w:hAnsi="Arial" w:cs="Arial"/>
        </w:rPr>
        <w:t>“</w:t>
      </w:r>
      <w:r w:rsidR="00885B82">
        <w:rPr>
          <w:rFonts w:ascii="Arial" w:hAnsi="Arial" w:cs="Arial"/>
        </w:rPr>
        <w:t xml:space="preserve"> anreißt, stehen</w:t>
      </w:r>
      <w:r w:rsidR="003C42FC" w:rsidRPr="00A1237F">
        <w:rPr>
          <w:rFonts w:ascii="Arial" w:hAnsi="Arial" w:cs="Arial"/>
        </w:rPr>
        <w:t xml:space="preserve"> stellvertretend für seine Grundintention, die Menschen nach den Distanzjahren </w:t>
      </w:r>
      <w:r>
        <w:rPr>
          <w:rFonts w:ascii="Arial" w:hAnsi="Arial" w:cs="Arial"/>
        </w:rPr>
        <w:t>der Pandemie</w:t>
      </w:r>
      <w:r w:rsidR="00885B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wieder zusammen zu bringen</w:t>
      </w:r>
      <w:r w:rsidR="00885B82">
        <w:rPr>
          <w:rFonts w:ascii="Arial" w:hAnsi="Arial" w:cs="Arial"/>
        </w:rPr>
        <w:t xml:space="preserve"> und die dabei entstandenen</w:t>
      </w:r>
      <w:r>
        <w:rPr>
          <w:rFonts w:ascii="Arial" w:hAnsi="Arial" w:cs="Arial"/>
        </w:rPr>
        <w:t xml:space="preserve"> W</w:t>
      </w:r>
      <w:r w:rsidR="003C42FC" w:rsidRPr="00A1237F">
        <w:rPr>
          <w:rFonts w:ascii="Arial" w:hAnsi="Arial" w:cs="Arial"/>
        </w:rPr>
        <w:t xml:space="preserve">unden zu heilen, wie er auch kürzlich in einem Interview </w:t>
      </w:r>
      <w:r w:rsidR="004062FA">
        <w:rPr>
          <w:rFonts w:ascii="Arial" w:hAnsi="Arial" w:cs="Arial"/>
        </w:rPr>
        <w:t>sagte</w:t>
      </w:r>
      <w:r w:rsidR="003C42FC" w:rsidRPr="00A1237F">
        <w:rPr>
          <w:rFonts w:ascii="Arial" w:hAnsi="Arial" w:cs="Arial"/>
        </w:rPr>
        <w:t xml:space="preserve">. Dafür ließ er </w:t>
      </w:r>
      <w:r w:rsidR="00043007">
        <w:rPr>
          <w:rFonts w:ascii="Arial" w:hAnsi="Arial" w:cs="Arial"/>
        </w:rPr>
        <w:t>sich</w:t>
      </w:r>
      <w:r w:rsidR="003C42FC" w:rsidRPr="00A1237F">
        <w:rPr>
          <w:rFonts w:ascii="Arial" w:hAnsi="Arial" w:cs="Arial"/>
        </w:rPr>
        <w:t xml:space="preserve"> vom Architekt</w:t>
      </w:r>
      <w:r w:rsidR="00F33F87">
        <w:rPr>
          <w:rFonts w:ascii="Arial" w:hAnsi="Arial" w:cs="Arial"/>
        </w:rPr>
        <w:t>ur</w:t>
      </w:r>
      <w:r w:rsidR="003C42FC" w:rsidRPr="00A1237F">
        <w:rPr>
          <w:rFonts w:ascii="Arial" w:hAnsi="Arial" w:cs="Arial"/>
        </w:rPr>
        <w:t xml:space="preserve">kollektiv </w:t>
      </w:r>
      <w:proofErr w:type="spellStart"/>
      <w:r w:rsidR="003C42FC" w:rsidRPr="00A1237F">
        <w:rPr>
          <w:rFonts w:ascii="Arial" w:hAnsi="Arial" w:cs="Arial"/>
        </w:rPr>
        <w:t>columbosnext</w:t>
      </w:r>
      <w:proofErr w:type="spellEnd"/>
      <w:r w:rsidR="003C42FC" w:rsidRPr="00A1237F">
        <w:rPr>
          <w:rFonts w:ascii="Arial" w:hAnsi="Arial" w:cs="Arial"/>
        </w:rPr>
        <w:t xml:space="preserve"> an der neuen Spielstätte am Birkenberg ein tonnenschweres Publikumsfoyer aus Laaser Marmor gestalten</w:t>
      </w:r>
      <w:r w:rsidR="00885B82">
        <w:rPr>
          <w:rFonts w:ascii="Arial" w:hAnsi="Arial" w:cs="Arial"/>
        </w:rPr>
        <w:t>: „Marmor für alle“.</w:t>
      </w:r>
    </w:p>
    <w:p w14:paraId="63F4055A" w14:textId="1A2F21BF" w:rsidR="00F05C15" w:rsidRDefault="00F05C15">
      <w:pPr>
        <w:rPr>
          <w:rFonts w:ascii="Arial" w:hAnsi="Arial" w:cs="Arial"/>
        </w:rPr>
      </w:pPr>
      <w:r>
        <w:rPr>
          <w:rFonts w:ascii="Arial" w:hAnsi="Arial" w:cs="Arial"/>
        </w:rPr>
        <w:t xml:space="preserve">Bürgermeister Christian Härting freute </w:t>
      </w:r>
      <w:r w:rsidR="00885B82">
        <w:rPr>
          <w:rFonts w:ascii="Arial" w:hAnsi="Arial" w:cs="Arial"/>
        </w:rPr>
        <w:t xml:space="preserve">sich über </w:t>
      </w:r>
      <w:r>
        <w:rPr>
          <w:rFonts w:ascii="Arial" w:hAnsi="Arial" w:cs="Arial"/>
        </w:rPr>
        <w:t>die spürbare Aufbruchstimmung</w:t>
      </w:r>
      <w:r w:rsidR="002C6631">
        <w:rPr>
          <w:rFonts w:ascii="Arial" w:hAnsi="Arial" w:cs="Arial"/>
        </w:rPr>
        <w:t xml:space="preserve"> und lobte </w:t>
      </w:r>
      <w:r w:rsidR="00885B82">
        <w:rPr>
          <w:rFonts w:ascii="Arial" w:hAnsi="Arial" w:cs="Arial"/>
        </w:rPr>
        <w:t xml:space="preserve">zudem </w:t>
      </w:r>
      <w:r w:rsidR="002C6631">
        <w:rPr>
          <w:rFonts w:ascii="Arial" w:hAnsi="Arial" w:cs="Arial"/>
        </w:rPr>
        <w:t>die hohe Qualität des Programms</w:t>
      </w:r>
      <w:r>
        <w:rPr>
          <w:rFonts w:ascii="Arial" w:hAnsi="Arial" w:cs="Arial"/>
        </w:rPr>
        <w:t xml:space="preserve"> – „um es salopp zu sagen: </w:t>
      </w:r>
      <w:r w:rsidR="00017B6F">
        <w:rPr>
          <w:rFonts w:ascii="Arial" w:hAnsi="Arial" w:cs="Arial"/>
        </w:rPr>
        <w:t>D</w:t>
      </w:r>
      <w:r>
        <w:rPr>
          <w:rFonts w:ascii="Arial" w:hAnsi="Arial" w:cs="Arial"/>
        </w:rPr>
        <w:t>a geht was weiter im Laden“</w:t>
      </w:r>
      <w:r w:rsidR="00017B6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Viele Menschen sagten ihm, es fühle sich wie ein Nach</w:t>
      </w:r>
      <w:r w:rsidR="00017B6F">
        <w:rPr>
          <w:rFonts w:ascii="Arial" w:hAnsi="Arial" w:cs="Arial"/>
        </w:rPr>
        <w:t>-H</w:t>
      </w:r>
      <w:r>
        <w:rPr>
          <w:rFonts w:ascii="Arial" w:hAnsi="Arial" w:cs="Arial"/>
        </w:rPr>
        <w:t>ause</w:t>
      </w:r>
      <w:r w:rsidR="00017B6F">
        <w:rPr>
          <w:rFonts w:ascii="Arial" w:hAnsi="Arial" w:cs="Arial"/>
        </w:rPr>
        <w:t>-K</w:t>
      </w:r>
      <w:r>
        <w:rPr>
          <w:rFonts w:ascii="Arial" w:hAnsi="Arial" w:cs="Arial"/>
        </w:rPr>
        <w:t>ommen der Tiroler Volksschauspiele an. Besonders schön sei, dass</w:t>
      </w:r>
      <w:r w:rsidR="002C6631">
        <w:rPr>
          <w:rFonts w:ascii="Arial" w:hAnsi="Arial" w:cs="Arial"/>
        </w:rPr>
        <w:t xml:space="preserve"> auch die </w:t>
      </w:r>
      <w:r>
        <w:rPr>
          <w:rFonts w:ascii="Arial" w:hAnsi="Arial" w:cs="Arial"/>
        </w:rPr>
        <w:t>Urmutter der Tiroler Volksschauspiele</w:t>
      </w:r>
      <w:r w:rsidR="00017B6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Ruth Drexel</w:t>
      </w:r>
      <w:r w:rsidR="00017B6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über </w:t>
      </w:r>
      <w:r w:rsidR="002C6631">
        <w:rPr>
          <w:rFonts w:ascii="Arial" w:hAnsi="Arial" w:cs="Arial"/>
        </w:rPr>
        <w:t xml:space="preserve">den </w:t>
      </w:r>
      <w:r w:rsidR="00885B82">
        <w:rPr>
          <w:rFonts w:ascii="Arial" w:hAnsi="Arial" w:cs="Arial"/>
        </w:rPr>
        <w:t xml:space="preserve">neu kreierten </w:t>
      </w:r>
      <w:r>
        <w:rPr>
          <w:rFonts w:ascii="Arial" w:hAnsi="Arial" w:cs="Arial"/>
        </w:rPr>
        <w:t xml:space="preserve">Theaterpreis nun wieder nach Telfs zurückkehre. </w:t>
      </w:r>
    </w:p>
    <w:p w14:paraId="280758A6" w14:textId="2E7262AA" w:rsidR="002C6631" w:rsidRDefault="002C6631">
      <w:pPr>
        <w:rPr>
          <w:rFonts w:ascii="Arial" w:hAnsi="Arial" w:cs="Arial"/>
        </w:rPr>
      </w:pPr>
      <w:r>
        <w:rPr>
          <w:rFonts w:ascii="Arial" w:hAnsi="Arial" w:cs="Arial"/>
        </w:rPr>
        <w:t xml:space="preserve">Landesrätin Cornelia Hagele, </w:t>
      </w:r>
      <w:r w:rsidR="00F33F87">
        <w:rPr>
          <w:rFonts w:ascii="Arial" w:hAnsi="Arial" w:cs="Arial"/>
        </w:rPr>
        <w:t>welche</w:t>
      </w:r>
      <w:r>
        <w:rPr>
          <w:rFonts w:ascii="Arial" w:hAnsi="Arial" w:cs="Arial"/>
        </w:rPr>
        <w:t xml:space="preserve"> die 41. Auflage der Tiroler Volksschauspiele stellvertretend für Landeshauptmann Anton Mattle eröffnete, gestand angesichts des Programms klitzekleine Anflüge von Neid und Zorn ein, „</w:t>
      </w:r>
      <w:r w:rsidR="00885B82">
        <w:rPr>
          <w:rFonts w:ascii="Arial" w:hAnsi="Arial" w:cs="Arial"/>
        </w:rPr>
        <w:t>weil</w:t>
      </w:r>
      <w:r>
        <w:rPr>
          <w:rFonts w:ascii="Arial" w:hAnsi="Arial" w:cs="Arial"/>
        </w:rPr>
        <w:t xml:space="preserve"> ich mir nicht alles anschauen werde können</w:t>
      </w:r>
      <w:r w:rsidR="00885B82">
        <w:rPr>
          <w:rFonts w:ascii="Arial" w:hAnsi="Arial" w:cs="Arial"/>
        </w:rPr>
        <w:t xml:space="preserve">.“ Und lud </w:t>
      </w:r>
      <w:r w:rsidR="00EE14F6">
        <w:rPr>
          <w:rFonts w:ascii="Arial" w:hAnsi="Arial" w:cs="Arial"/>
        </w:rPr>
        <w:t xml:space="preserve">launig </w:t>
      </w:r>
      <w:r w:rsidR="00885B82">
        <w:rPr>
          <w:rFonts w:ascii="Arial" w:hAnsi="Arial" w:cs="Arial"/>
        </w:rPr>
        <w:t>alle Anwesenden zur kulturellen Völlerei ein: „</w:t>
      </w:r>
      <w:r w:rsidR="003A6215">
        <w:rPr>
          <w:rFonts w:ascii="Arial" w:hAnsi="Arial" w:cs="Arial"/>
        </w:rPr>
        <w:t>L</w:t>
      </w:r>
      <w:r w:rsidR="00885B82">
        <w:rPr>
          <w:rFonts w:ascii="Arial" w:hAnsi="Arial" w:cs="Arial"/>
        </w:rPr>
        <w:t>asst es uns genießen</w:t>
      </w:r>
      <w:r w:rsidR="003A6215">
        <w:rPr>
          <w:rFonts w:ascii="Arial" w:hAnsi="Arial" w:cs="Arial"/>
        </w:rPr>
        <w:t>!</w:t>
      </w:r>
      <w:r w:rsidR="00885B82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 </w:t>
      </w:r>
    </w:p>
    <w:p w14:paraId="1AA4E2B1" w14:textId="01CF97DE" w:rsidR="00C93B94" w:rsidRDefault="00885B82" w:rsidP="00C93B9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Für die </w:t>
      </w:r>
      <w:r w:rsidR="00AA41C8" w:rsidRPr="00A1237F">
        <w:rPr>
          <w:rFonts w:ascii="Arial" w:hAnsi="Arial" w:cs="Arial"/>
        </w:rPr>
        <w:t>große Überraschung des Vormittags</w:t>
      </w:r>
      <w:r w:rsidR="002C66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sorgte indes</w:t>
      </w:r>
      <w:r w:rsidR="002C6631">
        <w:rPr>
          <w:rFonts w:ascii="Arial" w:hAnsi="Arial" w:cs="Arial"/>
        </w:rPr>
        <w:t xml:space="preserve"> Autorin</w:t>
      </w:r>
      <w:r w:rsidR="00AA41C8" w:rsidRPr="00A1237F">
        <w:rPr>
          <w:rFonts w:ascii="Arial" w:hAnsi="Arial" w:cs="Arial"/>
        </w:rPr>
        <w:t xml:space="preserve"> Monika Helfer:</w:t>
      </w:r>
      <w:r w:rsidR="002C6631">
        <w:rPr>
          <w:rFonts w:ascii="Arial" w:hAnsi="Arial" w:cs="Arial"/>
        </w:rPr>
        <w:t xml:space="preserve"> </w:t>
      </w:r>
      <w:r w:rsidR="004062FA">
        <w:rPr>
          <w:rFonts w:ascii="Arial" w:hAnsi="Arial" w:cs="Arial"/>
        </w:rPr>
        <w:t>S</w:t>
      </w:r>
      <w:r w:rsidR="00AA41C8" w:rsidRPr="00A1237F">
        <w:rPr>
          <w:rFonts w:ascii="Arial" w:hAnsi="Arial" w:cs="Arial"/>
        </w:rPr>
        <w:t xml:space="preserve">ie hielt </w:t>
      </w:r>
      <w:r>
        <w:rPr>
          <w:rFonts w:ascii="Arial" w:hAnsi="Arial" w:cs="Arial"/>
        </w:rPr>
        <w:t xml:space="preserve">nämlich </w:t>
      </w:r>
      <w:r w:rsidR="00AA41C8" w:rsidRPr="00A1237F">
        <w:rPr>
          <w:rFonts w:ascii="Arial" w:hAnsi="Arial" w:cs="Arial"/>
        </w:rPr>
        <w:t>keine Festrede, sondern antwortet</w:t>
      </w:r>
      <w:r w:rsidR="002C6631">
        <w:rPr>
          <w:rFonts w:ascii="Arial" w:hAnsi="Arial" w:cs="Arial"/>
        </w:rPr>
        <w:t>e</w:t>
      </w:r>
      <w:r w:rsidR="00AA41C8" w:rsidRPr="00A1237F">
        <w:rPr>
          <w:rFonts w:ascii="Arial" w:hAnsi="Arial" w:cs="Arial"/>
        </w:rPr>
        <w:t xml:space="preserve"> in ihrer ureigentlichen Sprache der Poesie</w:t>
      </w:r>
      <w:r w:rsidR="002C6631">
        <w:rPr>
          <w:rFonts w:ascii="Arial" w:hAnsi="Arial" w:cs="Arial"/>
        </w:rPr>
        <w:t>, indem sie</w:t>
      </w:r>
      <w:r w:rsidR="00AA41C8" w:rsidRPr="00A1237F">
        <w:rPr>
          <w:rFonts w:ascii="Arial" w:hAnsi="Arial" w:cs="Arial"/>
        </w:rPr>
        <w:t xml:space="preserve"> dem Publikum wie dem Festival sieben erzählerische Miniaturen</w:t>
      </w:r>
      <w:r w:rsidR="002C66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über die sieben Todsünden </w:t>
      </w:r>
      <w:r w:rsidR="002C6631">
        <w:rPr>
          <w:rFonts w:ascii="Arial" w:hAnsi="Arial" w:cs="Arial"/>
        </w:rPr>
        <w:t>schenkte</w:t>
      </w:r>
      <w:r w:rsidR="00043007">
        <w:rPr>
          <w:rFonts w:ascii="Arial" w:hAnsi="Arial" w:cs="Arial"/>
        </w:rPr>
        <w:t>. V</w:t>
      </w:r>
      <w:r>
        <w:rPr>
          <w:rFonts w:ascii="Arial" w:hAnsi="Arial" w:cs="Arial"/>
        </w:rPr>
        <w:t xml:space="preserve">on denen sie einleitend ganz lapidar meinte: „Ich spreche </w:t>
      </w:r>
      <w:r w:rsidR="00043007">
        <w:rPr>
          <w:rFonts w:ascii="Arial" w:hAnsi="Arial" w:cs="Arial"/>
        </w:rPr>
        <w:t xml:space="preserve">von </w:t>
      </w:r>
      <w:r>
        <w:rPr>
          <w:rFonts w:ascii="Arial" w:hAnsi="Arial" w:cs="Arial"/>
        </w:rPr>
        <w:t>uns</w:t>
      </w:r>
      <w:r w:rsidR="00EE14F6">
        <w:rPr>
          <w:rFonts w:ascii="Arial" w:hAnsi="Arial" w:cs="Arial"/>
        </w:rPr>
        <w:t>“. Und so übertitelte sie ihre paradigmatisch entworfenen Menschenbilder schlichtweg mit „</w:t>
      </w:r>
      <w:r w:rsidR="00043007">
        <w:rPr>
          <w:rFonts w:ascii="Arial" w:hAnsi="Arial" w:cs="Arial"/>
        </w:rPr>
        <w:t>Wir Sünder</w:t>
      </w:r>
      <w:r>
        <w:rPr>
          <w:rFonts w:ascii="Arial" w:hAnsi="Arial" w:cs="Arial"/>
        </w:rPr>
        <w:t xml:space="preserve">.“ </w:t>
      </w:r>
    </w:p>
    <w:p w14:paraId="6FFD1184" w14:textId="7AD31188" w:rsidR="00043007" w:rsidRDefault="00EE14F6" w:rsidP="00C93B94">
      <w:pPr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Bei uns gibt es keine Zensur</w:t>
      </w:r>
      <w:r>
        <w:rPr>
          <w:rFonts w:ascii="Arial" w:hAnsi="Arial" w:cs="Arial"/>
          <w:lang w:val="de-DE"/>
        </w:rPr>
        <w:t>“ - m</w:t>
      </w:r>
      <w:r w:rsidR="00C41451">
        <w:rPr>
          <w:rFonts w:ascii="Arial" w:hAnsi="Arial" w:cs="Arial"/>
          <w:lang w:val="de-DE"/>
        </w:rPr>
        <w:t xml:space="preserve">it </w:t>
      </w:r>
      <w:r>
        <w:rPr>
          <w:rFonts w:ascii="Arial" w:hAnsi="Arial" w:cs="Arial"/>
          <w:lang w:val="de-DE"/>
        </w:rPr>
        <w:t>diesem</w:t>
      </w:r>
      <w:r w:rsidR="00043007">
        <w:rPr>
          <w:rFonts w:ascii="Arial" w:hAnsi="Arial" w:cs="Arial"/>
          <w:lang w:val="de-DE"/>
        </w:rPr>
        <w:t xml:space="preserve"> mittlerweile legendären Satz von Altbürgermeister Helmut Kopp </w:t>
      </w:r>
      <w:r w:rsidR="00C41451">
        <w:rPr>
          <w:rFonts w:ascii="Arial" w:hAnsi="Arial" w:cs="Arial"/>
          <w:lang w:val="de-DE"/>
        </w:rPr>
        <w:t xml:space="preserve">wurden einst die Tiroler Volksschauspiele in Telfs begründet. Das sei bis heute in die DNA der Volksschauspiele eingeschrieben, betonte </w:t>
      </w:r>
      <w:proofErr w:type="spellStart"/>
      <w:r w:rsidR="00C41451">
        <w:rPr>
          <w:rFonts w:ascii="Arial" w:hAnsi="Arial" w:cs="Arial"/>
          <w:lang w:val="de-DE"/>
        </w:rPr>
        <w:t>Bloéb</w:t>
      </w:r>
      <w:proofErr w:type="spellEnd"/>
      <w:r w:rsidR="00043007">
        <w:rPr>
          <w:rFonts w:ascii="Arial" w:hAnsi="Arial" w:cs="Arial"/>
          <w:lang w:val="de-DE"/>
        </w:rPr>
        <w:t xml:space="preserve"> zum Abschluss seiner </w:t>
      </w:r>
      <w:r>
        <w:rPr>
          <w:rFonts w:ascii="Arial" w:hAnsi="Arial" w:cs="Arial"/>
          <w:lang w:val="de-DE"/>
        </w:rPr>
        <w:t>Rede</w:t>
      </w:r>
      <w:r w:rsidR="00043007">
        <w:rPr>
          <w:rFonts w:ascii="Arial" w:hAnsi="Arial" w:cs="Arial"/>
          <w:lang w:val="de-DE"/>
        </w:rPr>
        <w:t>. „</w:t>
      </w:r>
      <w:r w:rsidR="00C41451">
        <w:rPr>
          <w:rFonts w:ascii="Arial" w:hAnsi="Arial" w:cs="Arial"/>
          <w:lang w:val="de-DE"/>
        </w:rPr>
        <w:t>Deshalb haben wir uns mit dem bekannten</w:t>
      </w:r>
      <w:r w:rsidR="0022690F" w:rsidRPr="00A1237F">
        <w:rPr>
          <w:rFonts w:ascii="Arial" w:hAnsi="Arial" w:cs="Arial"/>
          <w:lang w:val="de-DE"/>
        </w:rPr>
        <w:t xml:space="preserve"> </w:t>
      </w:r>
      <w:r w:rsidR="00C41451">
        <w:rPr>
          <w:rFonts w:ascii="Arial" w:hAnsi="Arial" w:cs="Arial"/>
          <w:lang w:val="de-DE"/>
        </w:rPr>
        <w:t xml:space="preserve">deutsch-türkischen </w:t>
      </w:r>
      <w:r w:rsidR="0022690F" w:rsidRPr="00A1237F">
        <w:rPr>
          <w:rFonts w:ascii="Arial" w:hAnsi="Arial" w:cs="Arial"/>
          <w:lang w:val="de-DE"/>
        </w:rPr>
        <w:t xml:space="preserve">Journalisten Deniz Yücel </w:t>
      </w:r>
      <w:r w:rsidR="00C41451">
        <w:rPr>
          <w:rFonts w:ascii="Arial" w:hAnsi="Arial" w:cs="Arial"/>
          <w:lang w:val="de-DE"/>
        </w:rPr>
        <w:t xml:space="preserve">einen </w:t>
      </w:r>
      <w:r w:rsidR="0022690F" w:rsidRPr="00A1237F">
        <w:rPr>
          <w:rFonts w:ascii="Arial" w:hAnsi="Arial" w:cs="Arial"/>
          <w:lang w:val="de-DE"/>
        </w:rPr>
        <w:t>leidenschaftlichen Kämpfer für Meinungsfreiheit und Demokratie</w:t>
      </w:r>
      <w:r w:rsidR="00A1237F" w:rsidRPr="00A1237F">
        <w:rPr>
          <w:rFonts w:ascii="Arial" w:hAnsi="Arial" w:cs="Arial"/>
          <w:lang w:val="de-DE"/>
        </w:rPr>
        <w:t xml:space="preserve"> </w:t>
      </w:r>
      <w:r w:rsidR="00C41451">
        <w:rPr>
          <w:rFonts w:ascii="Arial" w:hAnsi="Arial" w:cs="Arial"/>
          <w:lang w:val="de-DE"/>
        </w:rPr>
        <w:t>nach Telfs eingeladen.</w:t>
      </w:r>
      <w:r w:rsidR="00043007">
        <w:rPr>
          <w:rFonts w:ascii="Arial" w:hAnsi="Arial" w:cs="Arial"/>
          <w:lang w:val="de-DE"/>
        </w:rPr>
        <w:t>“</w:t>
      </w:r>
      <w:r w:rsidR="00C41451">
        <w:rPr>
          <w:rFonts w:ascii="Arial" w:hAnsi="Arial" w:cs="Arial"/>
          <w:lang w:val="de-DE"/>
        </w:rPr>
        <w:t xml:space="preserve"> Yücel, der bereits zw</w:t>
      </w:r>
      <w:r w:rsidR="0022690F" w:rsidRPr="00A1237F">
        <w:rPr>
          <w:rFonts w:ascii="Arial" w:hAnsi="Arial" w:cs="Arial"/>
          <w:lang w:val="de-DE"/>
        </w:rPr>
        <w:t>ischen 2017 und 2018 wegen angeblicher „Terrorpro</w:t>
      </w:r>
      <w:r w:rsidR="00043007">
        <w:rPr>
          <w:rFonts w:ascii="Arial" w:hAnsi="Arial" w:cs="Arial"/>
          <w:lang w:val="de-DE"/>
        </w:rPr>
        <w:t>pa</w:t>
      </w:r>
      <w:r w:rsidR="0022690F" w:rsidRPr="00A1237F">
        <w:rPr>
          <w:rFonts w:ascii="Arial" w:hAnsi="Arial" w:cs="Arial"/>
          <w:lang w:val="de-DE"/>
        </w:rPr>
        <w:t xml:space="preserve">ganda“ </w:t>
      </w:r>
      <w:r w:rsidR="00043007">
        <w:rPr>
          <w:rFonts w:ascii="Arial" w:hAnsi="Arial" w:cs="Arial"/>
          <w:lang w:val="de-DE"/>
        </w:rPr>
        <w:t xml:space="preserve">unschuldig </w:t>
      </w:r>
      <w:r w:rsidR="00C41451">
        <w:rPr>
          <w:rFonts w:ascii="Arial" w:hAnsi="Arial" w:cs="Arial"/>
          <w:lang w:val="de-DE"/>
        </w:rPr>
        <w:t>in der Türkei im Gefängnis saß</w:t>
      </w:r>
      <w:r w:rsidR="00043007">
        <w:rPr>
          <w:rFonts w:ascii="Arial" w:hAnsi="Arial" w:cs="Arial"/>
          <w:lang w:val="de-DE"/>
        </w:rPr>
        <w:t xml:space="preserve"> </w:t>
      </w:r>
      <w:r w:rsidR="00C41451">
        <w:rPr>
          <w:rFonts w:ascii="Arial" w:hAnsi="Arial" w:cs="Arial"/>
          <w:lang w:val="de-DE"/>
        </w:rPr>
        <w:t xml:space="preserve">und gegen den erst kürzlich wieder ein Haftbefehl erlassen wurde, wird </w:t>
      </w:r>
      <w:r w:rsidR="00043007">
        <w:rPr>
          <w:rFonts w:ascii="Arial" w:hAnsi="Arial" w:cs="Arial"/>
          <w:lang w:val="de-DE"/>
        </w:rPr>
        <w:t xml:space="preserve">am Sonntag, 13. August, </w:t>
      </w:r>
      <w:r w:rsidR="00C41451">
        <w:rPr>
          <w:rFonts w:ascii="Arial" w:hAnsi="Arial" w:cs="Arial"/>
          <w:lang w:val="de-DE"/>
        </w:rPr>
        <w:t xml:space="preserve">gemeinsam mit </w:t>
      </w:r>
      <w:r w:rsidR="00043007">
        <w:rPr>
          <w:rFonts w:ascii="Arial" w:hAnsi="Arial" w:cs="Arial"/>
          <w:lang w:val="de-DE"/>
        </w:rPr>
        <w:t xml:space="preserve">der Autorin </w:t>
      </w:r>
      <w:r w:rsidR="00C41451">
        <w:rPr>
          <w:rFonts w:ascii="Arial" w:hAnsi="Arial" w:cs="Arial"/>
          <w:lang w:val="de-DE"/>
        </w:rPr>
        <w:t xml:space="preserve">Marlene Streeruwitz und dem bekannten Kulturjournalisten Heinz </w:t>
      </w:r>
      <w:proofErr w:type="spellStart"/>
      <w:r w:rsidR="00C41451">
        <w:rPr>
          <w:rFonts w:ascii="Arial" w:hAnsi="Arial" w:cs="Arial"/>
          <w:lang w:val="de-DE"/>
        </w:rPr>
        <w:t>Sichrovsky</w:t>
      </w:r>
      <w:proofErr w:type="spellEnd"/>
      <w:r w:rsidR="00C41451">
        <w:rPr>
          <w:rFonts w:ascii="Arial" w:hAnsi="Arial" w:cs="Arial"/>
          <w:lang w:val="de-DE"/>
        </w:rPr>
        <w:t xml:space="preserve"> am Birkenberg über die Freiheit der Kunst d</w:t>
      </w:r>
      <w:r w:rsidR="00043007">
        <w:rPr>
          <w:rFonts w:ascii="Arial" w:hAnsi="Arial" w:cs="Arial"/>
          <w:lang w:val="de-DE"/>
        </w:rPr>
        <w:t>e</w:t>
      </w:r>
      <w:r w:rsidR="00C41451">
        <w:rPr>
          <w:rFonts w:ascii="Arial" w:hAnsi="Arial" w:cs="Arial"/>
          <w:lang w:val="de-DE"/>
        </w:rPr>
        <w:t>battieren.</w:t>
      </w:r>
      <w:r w:rsidR="00043007">
        <w:rPr>
          <w:rFonts w:ascii="Arial" w:hAnsi="Arial" w:cs="Arial"/>
          <w:lang w:val="de-DE"/>
        </w:rPr>
        <w:t xml:space="preserve"> „Denn in Telfs gibt es keine Zensur.“</w:t>
      </w:r>
    </w:p>
    <w:p w14:paraId="42B79636" w14:textId="77777777" w:rsidR="00043007" w:rsidRDefault="00043007" w:rsidP="0022690F">
      <w:pPr>
        <w:spacing w:line="300" w:lineRule="auto"/>
        <w:rPr>
          <w:rFonts w:ascii="Arial" w:hAnsi="Arial" w:cs="Arial"/>
          <w:lang w:val="de-DE"/>
        </w:rPr>
      </w:pPr>
    </w:p>
    <w:p w14:paraId="63652DDB" w14:textId="77777777" w:rsidR="00043007" w:rsidRDefault="00043007" w:rsidP="0022690F">
      <w:pPr>
        <w:spacing w:line="300" w:lineRule="auto"/>
        <w:rPr>
          <w:rFonts w:ascii="Arial" w:hAnsi="Arial" w:cs="Arial"/>
          <w:lang w:val="de-DE"/>
        </w:rPr>
      </w:pPr>
    </w:p>
    <w:p w14:paraId="50EB67AA" w14:textId="537D798F" w:rsidR="003C42FC" w:rsidRPr="00A1237F" w:rsidRDefault="003C42FC">
      <w:pPr>
        <w:rPr>
          <w:rFonts w:ascii="Arial" w:hAnsi="Arial" w:cs="Arial"/>
        </w:rPr>
      </w:pPr>
    </w:p>
    <w:p w14:paraId="534D4035" w14:textId="77777777" w:rsidR="003C42FC" w:rsidRPr="00A1237F" w:rsidRDefault="003C42FC">
      <w:pPr>
        <w:rPr>
          <w:rFonts w:ascii="Arial" w:hAnsi="Arial" w:cs="Arial"/>
        </w:rPr>
      </w:pPr>
    </w:p>
    <w:p w14:paraId="36E6D20E" w14:textId="77777777" w:rsidR="003C42FC" w:rsidRDefault="003C42FC"/>
    <w:sectPr w:rsidR="003C42F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5D0F19A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82048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2FC"/>
    <w:rsid w:val="00017B6F"/>
    <w:rsid w:val="00043007"/>
    <w:rsid w:val="000F384C"/>
    <w:rsid w:val="001B08BD"/>
    <w:rsid w:val="0022690F"/>
    <w:rsid w:val="002C6631"/>
    <w:rsid w:val="003334EE"/>
    <w:rsid w:val="003A6215"/>
    <w:rsid w:val="003C42FC"/>
    <w:rsid w:val="004062FA"/>
    <w:rsid w:val="00635FFE"/>
    <w:rsid w:val="00885B82"/>
    <w:rsid w:val="00A1237F"/>
    <w:rsid w:val="00AA41C8"/>
    <w:rsid w:val="00B27D58"/>
    <w:rsid w:val="00B800C0"/>
    <w:rsid w:val="00BC3687"/>
    <w:rsid w:val="00C2278D"/>
    <w:rsid w:val="00C40192"/>
    <w:rsid w:val="00C41451"/>
    <w:rsid w:val="00C93B94"/>
    <w:rsid w:val="00D114E3"/>
    <w:rsid w:val="00D426B8"/>
    <w:rsid w:val="00ED1D55"/>
    <w:rsid w:val="00EE14F6"/>
    <w:rsid w:val="00F05C15"/>
    <w:rsid w:val="00F3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4382A"/>
  <w15:chartTrackingRefBased/>
  <w15:docId w15:val="{ED7B562F-4EEF-472D-9763-32382F75D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Aufzhlungszeichen">
    <w:name w:val="List Bullet"/>
    <w:basedOn w:val="Standard"/>
    <w:uiPriority w:val="99"/>
    <w:unhideWhenUsed/>
    <w:rsid w:val="000F384C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christine.frei@aon.at</dc:creator>
  <cp:keywords/>
  <dc:description/>
  <cp:lastModifiedBy>christine.frei@aon.at</cp:lastModifiedBy>
  <cp:revision>10</cp:revision>
  <cp:lastPrinted>2023-07-16T15:16:00Z</cp:lastPrinted>
  <dcterms:created xsi:type="dcterms:W3CDTF">2023-07-16T06:36:00Z</dcterms:created>
  <dcterms:modified xsi:type="dcterms:W3CDTF">2023-07-16T16:46:00Z</dcterms:modified>
</cp:coreProperties>
</file>